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r>
        <w:rPr>
          <w:rFonts w:ascii="Arial" w:hAnsi="Arial"/>
          <w:b/>
          <w:sz w:val="28"/>
          <w:szCs w:val="28"/>
          <w:u w:val="single"/>
        </w:rPr>
        <w:t xml:space="preserve">ST. LAWRENCE CHURCH HALL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/>
        </w:rPr>
      </w:pPr>
      <w:r>
        <w:rPr>
          <w:rFonts w:ascii="Arial" w:hAnsi="Arial"/>
          <w:sz w:val="24"/>
          <w:szCs w:val="24"/>
        </w:rPr>
        <w:t>Brown’s Lane, Effingham, Surrey KT24 5NL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u w:val="none"/>
        </w:rPr>
      </w:pPr>
      <w:r>
        <w:rPr>
          <w:rFonts w:ascii="Arial" w:hAnsi="Arial"/>
          <w:b/>
          <w:sz w:val="24"/>
          <w:u w:val="none"/>
        </w:rPr>
        <w:t>BOOKING FORM</w:t>
      </w:r>
    </w:p>
    <w:p>
      <w:pPr>
        <w:pStyle w:val="Normal"/>
        <w:jc w:val="both"/>
        <w:rPr>
          <w:rFonts w:ascii="Arial" w:hAnsi="Arial"/>
          <w:b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rFonts w:ascii="Arial" w:hAnsi="Arial"/>
        </w:rPr>
        <w:t>Please note that this HIRE is subject to the GENERAL CONDITIONS AND REGULATIONS OF HIRING and  information on the website.    In order to secure a booking, please download, complete, scan and return this form and transfer your full booking fee as agreed with the Bookings Co-Ordinator.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rFonts w:ascii="Arial" w:hAnsi="Arial"/>
          <w:b/>
          <w:bCs w:val="false"/>
          <w:sz w:val="20"/>
          <w:szCs w:val="20"/>
        </w:rPr>
        <w:tab/>
        <w:tab/>
        <w:tab/>
        <w:tab/>
      </w:r>
      <w:r>
        <w:rPr>
          <w:rFonts w:ascii="Arial" w:hAnsi="Arial"/>
          <w:b w:val="false"/>
          <w:bCs w:val="false"/>
          <w:sz w:val="20"/>
          <w:szCs w:val="20"/>
        </w:rPr>
        <w:t>Jo Hawkins</w:t>
        <w:tab/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0"/>
          <w:szCs w:val="20"/>
        </w:rPr>
        <w:tab/>
        <w:tab/>
        <w:tab/>
        <w:tab/>
        <w:t>Tel:     0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7900 265978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0"/>
          <w:szCs w:val="20"/>
        </w:rPr>
        <w:tab/>
        <w:tab/>
        <w:tab/>
        <w:tab/>
        <w:t xml:space="preserve">Email: 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stlchurchhallbookings@gmail.com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ascii="Arial" w:hAnsi="Arial"/>
        </w:rPr>
        <w:t xml:space="preserve">In addition to the booking fee a refundable deposit of £100 is to be paid for larger functions.  Deductions will be made for breakages/damage or terms of booking not being met. Assuming there are no issues your deposit will be returned within a week of the rental.  Children’s parties do not require a deposit.  If you are planning to erect a bouncy castle </w:t>
      </w:r>
      <w:r>
        <w:rPr>
          <w:rFonts w:ascii="Arial" w:hAnsi="Arial"/>
        </w:rPr>
        <w:t xml:space="preserve">(these are only permitted outside) </w:t>
      </w:r>
      <w:r>
        <w:rPr>
          <w:rFonts w:ascii="Arial" w:hAnsi="Arial"/>
        </w:rPr>
        <w:t>an additional charge of £5 will be required.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ascii="Arial" w:hAnsi="Arial"/>
        </w:rPr>
        <w:t>In the event of a cancellation, the Bookings Co-Ordinator must be notified at least FOUR WEEKS in advance, otherwise the booking fee (hire charge) may be forfeit.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 Hire Charge is:  £.............. (including deposit/additional charge)</w:t>
        <w:tab/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rFonts w:ascii="Arial" w:hAnsi="Arial"/>
          <w:b/>
          <w:u w:val="single"/>
        </w:rPr>
        <w:t>PAYMENT DETAILS:</w:t>
      </w:r>
      <w:r>
        <w:rPr>
          <w:rFonts w:ascii="Arial" w:hAnsi="Arial"/>
          <w:b/>
          <w:u w:val="none"/>
        </w:rPr>
        <w:tab/>
        <w:tab/>
      </w:r>
      <w:r>
        <w:rPr>
          <w:rFonts w:ascii="Arial" w:hAnsi="Arial"/>
          <w:b/>
          <w:bCs/>
          <w:u w:val="none"/>
        </w:rPr>
        <w:t>Payee Name:</w:t>
      </w:r>
      <w:r>
        <w:rPr>
          <w:rFonts w:ascii="Arial" w:hAnsi="Arial"/>
          <w:b/>
        </w:rPr>
        <w:tab/>
      </w:r>
      <w:r>
        <w:rPr>
          <w:rFonts w:ascii="Arial" w:hAnsi="Arial"/>
          <w:b w:val="false"/>
          <w:bCs w:val="false"/>
        </w:rPr>
        <w:t>Effingham PCC – Church Hall</w:t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rFonts w:ascii="Arial" w:hAnsi="Arial"/>
          <w:b/>
        </w:rPr>
        <w:t xml:space="preserve">Account No: </w:t>
      </w:r>
      <w:r>
        <w:rPr>
          <w:rFonts w:ascii="Arial" w:hAnsi="Arial"/>
        </w:rPr>
        <w:t>01070066</w:t>
      </w:r>
      <w:r>
        <w:rPr>
          <w:rFonts w:ascii="Arial" w:hAnsi="Arial"/>
          <w:b/>
        </w:rPr>
        <w:tab/>
        <w:tab/>
        <w:t xml:space="preserve">Sort Code:  </w:t>
      </w:r>
      <w:r>
        <w:rPr>
          <w:rFonts w:ascii="Arial" w:hAnsi="Arial"/>
        </w:rPr>
        <w:t>309270</w:t>
      </w:r>
      <w:r>
        <w:rPr>
          <w:rFonts w:ascii="Arial" w:hAnsi="Arial"/>
          <w:b/>
        </w:rPr>
        <w:t xml:space="preserve"> </w:t>
        <w:tab/>
        <w:t xml:space="preserve">Ref:  </w:t>
      </w:r>
      <w:r>
        <w:rPr>
          <w:rFonts w:ascii="Arial" w:hAnsi="Arial"/>
        </w:rPr>
        <w:t>Your surname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u w:val="single"/>
        </w:rPr>
      </w:pPr>
      <w:r>
        <w:rPr>
          <w:rFonts w:ascii="Arial" w:hAnsi="Arial"/>
          <w:b/>
          <w:u w:val="single"/>
        </w:rPr>
        <w:t>BOOKING DETAILS:</w:t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 Hall is required on:</w:t>
        <w:tab/>
        <w:t>............................................  (Date/Month/Year)</w:t>
        <w:tab/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ab/>
        <w:tab/>
        <w:tab/>
        <w:tab/>
        <w:tab/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4552315</wp:posOffset>
                </wp:positionH>
                <wp:positionV relativeFrom="paragraph">
                  <wp:posOffset>104775</wp:posOffset>
                </wp:positionV>
                <wp:extent cx="1520190" cy="1703070"/>
                <wp:effectExtent l="24130" t="26670" r="25400" b="20955"/>
                <wp:wrapTight wrapText="bothSides">
                  <wp:wrapPolygon edited="0">
                    <wp:start x="-299" y="-267"/>
                    <wp:lineTo x="-299" y="21600"/>
                    <wp:lineTo x="21899" y="21600"/>
                    <wp:lineTo x="21899" y="-267"/>
                    <wp:lineTo x="-299" y="-267"/>
                  </wp:wrapPolygon>
                </wp:wrapTight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560" cy="1702440"/>
                        </a:xfrm>
                        <a:prstGeom prst="rect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HALL HIRE RATES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 hour</w:t>
                              <w:tab/>
                              <w:tab/>
                              <w:t>£15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 hours</w:t>
                              <w:tab/>
                              <w:tab/>
                              <w:t>£30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3 hours</w:t>
                              <w:tab/>
                              <w:tab/>
                              <w:t>£45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 hours</w:t>
                              <w:tab/>
                              <w:tab/>
                              <w:t>£55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5 hours</w:t>
                              <w:tab/>
                              <w:tab/>
                              <w:t>£65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6 hours</w:t>
                              <w:tab/>
                              <w:tab/>
                              <w:t>£75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7 hours</w:t>
                              <w:tab/>
                              <w:tab/>
                              <w:t>£85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8 hours</w:t>
                              <w:tab/>
                              <w:tab/>
                              <w:t>£95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  <w:t>Additional £10/hr thereafter</w:t>
                            </w:r>
                          </w:p>
                        </w:txbxContent>
                      </wps:txbx>
                      <wps:bodyPr tIns="91440" bIns="9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t" style="position:absolute;margin-left:358.45pt;margin-top:8.25pt;width:119.6pt;height:134pt">
                <w10:wrap type="square"/>
                <v:fill o:detectmouseclick="t" on="false"/>
                <v:stroke color="black" weight="38160" joinstyle="miter" endcap="flat"/>
                <v:textbox>
                  <w:txbxContent>
                    <w:p>
                      <w:pPr>
                        <w:pStyle w:val="FrameContents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auto"/>
                        </w:rPr>
                        <w:t>HALL HIRE RATES</w:t>
                      </w:r>
                    </w:p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1 hour</w:t>
                        <w:tab/>
                        <w:tab/>
                        <w:t>£15</w:t>
                      </w:r>
                    </w:p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2 hours</w:t>
                        <w:tab/>
                        <w:tab/>
                        <w:t>£30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color w:val="auto"/>
                        </w:rPr>
                        <w:t>3 hours</w:t>
                        <w:tab/>
                        <w:tab/>
                        <w:t>£45</w:t>
                      </w:r>
                    </w:p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4 hours</w:t>
                        <w:tab/>
                        <w:tab/>
                        <w:t>£55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color w:val="auto"/>
                        </w:rPr>
                        <w:t>5 hours</w:t>
                        <w:tab/>
                        <w:tab/>
                        <w:t>£65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color w:val="auto"/>
                        </w:rPr>
                        <w:t>6 hours</w:t>
                        <w:tab/>
                        <w:tab/>
                        <w:t>£75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color w:val="auto"/>
                        </w:rPr>
                        <w:t>7 hours</w:t>
                        <w:tab/>
                        <w:tab/>
                        <w:t>£85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color w:val="auto"/>
                        </w:rPr>
                        <w:t>8 hours</w:t>
                        <w:tab/>
                        <w:tab/>
                        <w:t>£95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color w:val="auto"/>
                          <w:sz w:val="18"/>
                        </w:rPr>
                        <w:t>Additional £10/hr thereafter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</w:rPr>
        <w:t xml:space="preserve">from: </w:t>
        <w:tab/>
        <w:t>..............................  until:</w:t>
        <w:tab/>
        <w:t xml:space="preserve">.......................  </w:t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rFonts w:ascii="Arial" w:hAnsi="Arial"/>
        </w:rPr>
        <w:t>(Booking times should include setting up before &amp; clearing up after event)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ab/>
        <w:tab/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/>
        </w:rPr>
      </w:pPr>
      <w:r>
        <w:rPr>
          <w:rFonts w:ascii="Arial" w:hAnsi="Arial"/>
        </w:rPr>
        <w:t>Name of Applicant:</w:t>
        <w:tab/>
        <w:t>...........................................................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Address:</w:t>
        <w:tab/>
        <w:tab/>
        <w:t>...........................................................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ab/>
        <w:tab/>
        <w:tab/>
        <w:t>............................................................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ab/>
        <w:tab/>
        <w:tab/>
        <w:t>............................................................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Email Address:</w:t>
        <w:tab/>
        <w:tab/>
        <w:t>............................................................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Telephone Number:</w:t>
        <w:tab/>
        <w:t>Landline:   .............................</w:t>
        <w:tab/>
        <w:t>Mobile:   ...............................................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ascii="Arial" w:hAnsi="Arial"/>
        </w:rPr>
        <w:t xml:space="preserve">Name of organisation (if applicable) </w:t>
        <w:tab/>
        <w:t>..........................................Estimated No. of Guests: .........................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ascii="Arial" w:hAnsi="Arial"/>
        </w:rPr>
        <w:t xml:space="preserve">Purpose for which the Hall is required: </w:t>
        <w:tab/>
        <w:t xml:space="preserve">..................................................................... 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Any specific facilities that will be used:   ………………………………………………………..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ascii="Arial" w:hAnsi="Arial"/>
          <w:b/>
        </w:rPr>
        <w:t>I have read the General Conditions and Regulations of Hiring the Church Hall and undertake to see that they are strictly observed.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ascii="Arial" w:hAnsi="Arial"/>
        </w:rPr>
        <w:t>Signature:</w:t>
        <w:tab/>
        <w:t>.......................................</w:t>
        <w:tab/>
        <w:tab/>
        <w:tab/>
        <w:tab/>
        <w:t>Date:</w:t>
        <w:tab/>
        <w:t>...................................</w:t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rFonts w:ascii="Arial" w:hAnsi="Arial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rFonts w:ascii="Arial" w:hAnsi="Arial"/>
          <w:sz w:val="12"/>
          <w:szCs w:val="12"/>
        </w:rPr>
        <w:tab/>
        <w:tab/>
        <w:tab/>
        <w:tab/>
        <w:tab/>
        <w:tab/>
        <w:tab/>
        <w:tab/>
        <w:tab/>
        <w:tab/>
        <w:tab/>
      </w:r>
      <w:r>
        <w:rPr>
          <w:rFonts w:ascii="Arial" w:hAnsi="Arial"/>
          <w:sz w:val="16"/>
          <w:szCs w:val="16"/>
        </w:rPr>
        <w:t xml:space="preserve">Updated </w:t>
      </w:r>
      <w:r>
        <w:rPr>
          <w:rFonts w:ascii="Arial" w:hAnsi="Arial"/>
          <w:sz w:val="16"/>
          <w:szCs w:val="16"/>
        </w:rPr>
        <w:t>06</w:t>
      </w:r>
      <w:r>
        <w:rPr>
          <w:rFonts w:ascii="Arial" w:hAnsi="Arial"/>
          <w:sz w:val="16"/>
          <w:szCs w:val="16"/>
        </w:rPr>
        <w:t>/</w:t>
      </w:r>
      <w:r>
        <w:rPr>
          <w:rFonts w:ascii="Arial" w:hAnsi="Arial"/>
          <w:sz w:val="16"/>
          <w:szCs w:val="16"/>
        </w:rPr>
        <w:t>0</w:t>
      </w:r>
      <w:r>
        <w:rPr>
          <w:rFonts w:ascii="Arial" w:hAnsi="Arial"/>
          <w:sz w:val="16"/>
          <w:szCs w:val="16"/>
        </w:rPr>
        <w:t>2/</w:t>
      </w:r>
      <w:r>
        <w:rPr>
          <w:rFonts w:ascii="Arial" w:hAnsi="Arial"/>
          <w:sz w:val="16"/>
          <w:szCs w:val="16"/>
        </w:rPr>
        <w:t>20</w:t>
      </w:r>
    </w:p>
    <w:sectPr>
      <w:type w:val="nextPage"/>
      <w:pgSz w:w="11906" w:h="16838"/>
      <w:pgMar w:left="1134" w:right="1134" w:header="0" w:top="567" w:footer="0" w:bottom="567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Times New Roman"/>
        <w:lang w:val="en-GB" w:eastAsia="en-GB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a380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semiHidden/>
    <w:unhideWhenUsed/>
    <w:rsid w:val="003a380c"/>
    <w:rPr>
      <w:color w:val="0000FF"/>
      <w:u w:val="single"/>
    </w:rPr>
  </w:style>
  <w:style w:type="character" w:styleId="BodyTextChar" w:customStyle="1">
    <w:name w:val="Body Text Char"/>
    <w:basedOn w:val="DefaultParagraphFont"/>
    <w:link w:val="BodyText"/>
    <w:qFormat/>
    <w:rsid w:val="003a380c"/>
    <w:rPr>
      <w:rFonts w:ascii="Times New Roman" w:hAnsi="Times New Roman" w:eastAsia="Times New Roman" w:cs="Times New Roman"/>
      <w:szCs w:val="20"/>
      <w:lang w:val="en-GB" w:eastAsia="en-GB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3a380c"/>
    <w:rPr>
      <w:rFonts w:ascii="Times New Roman" w:hAnsi="Times New Roman" w:eastAsia="Times New Roman" w:cs="Times New Roman"/>
      <w:lang w:val="en-GB" w:eastAsia="en-GB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a380c"/>
    <w:rPr>
      <w:vertAlign w:val="superscript"/>
    </w:rPr>
  </w:style>
  <w:style w:type="character" w:styleId="FootnoteAnchor">
    <w:name w:val="Foot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BodyTextChar"/>
    <w:rsid w:val="003a380c"/>
    <w:pPr/>
    <w:rPr>
      <w:sz w:val="24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ootnote">
    <w:name w:val="Footnote Text"/>
    <w:basedOn w:val="Normal"/>
    <w:link w:val="FootnoteTextChar"/>
    <w:uiPriority w:val="99"/>
    <w:semiHidden/>
    <w:unhideWhenUsed/>
    <w:rsid w:val="003a380c"/>
    <w:pPr/>
    <w:rPr>
      <w:sz w:val="24"/>
      <w:szCs w:val="24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LibreOffice/6.0.5.2$Windows_X86_64 LibreOffice_project/54c8cbb85f300ac59db32fe8a675ff7683cd5a16</Application>
  <Pages>1</Pages>
  <Words>319</Words>
  <Characters>2290</Characters>
  <CharactersWithSpaces>2668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2018-05-30T12:27:00Z</dcterms:created>
  <dc:creator>Be Kassapian</dc:creator>
  <dc:description/>
  <dc:language>en-GB</dc:language>
  <cp:lastModifiedBy/>
  <cp:lastPrinted>2017-02-28T16:49:00Z</cp:lastPrinted>
  <dcterms:modified xsi:type="dcterms:W3CDTF">2020-02-06T19:23:03Z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